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2DF" w:rsidRPr="00100A7B" w:rsidRDefault="00692652" w:rsidP="006F6CC3">
      <w:pPr>
        <w:jc w:val="center"/>
        <w:rPr>
          <w:rFonts w:cstheme="minorHAnsi"/>
          <w:b/>
          <w:sz w:val="28"/>
          <w:szCs w:val="28"/>
        </w:rPr>
      </w:pPr>
      <w:r w:rsidRPr="00100A7B">
        <w:rPr>
          <w:rFonts w:cstheme="minorHAnsi"/>
          <w:b/>
          <w:sz w:val="28"/>
          <w:szCs w:val="28"/>
        </w:rPr>
        <w:t>Bericht in verband met de rolrechten</w:t>
      </w:r>
    </w:p>
    <w:p w:rsidR="005222DF" w:rsidRDefault="005222DF" w:rsidP="00692652">
      <w:pPr>
        <w:jc w:val="center"/>
        <w:rPr>
          <w:rFonts w:cstheme="minorHAnsi"/>
          <w:sz w:val="28"/>
          <w:szCs w:val="28"/>
        </w:rPr>
      </w:pPr>
    </w:p>
    <w:p w:rsidR="005222DF" w:rsidRDefault="005222DF" w:rsidP="005222DF">
      <w:pPr>
        <w:jc w:val="both"/>
        <w:rPr>
          <w:rFonts w:cstheme="minorHAnsi"/>
          <w:sz w:val="28"/>
          <w:szCs w:val="28"/>
        </w:rPr>
      </w:pPr>
      <w:r>
        <w:rPr>
          <w:rFonts w:cstheme="minorHAnsi"/>
          <w:sz w:val="28"/>
          <w:szCs w:val="28"/>
        </w:rPr>
        <w:t>Het rolrecht is een belasting (voor het inschrijven van een zaak op de agenda van de rechtbank</w:t>
      </w:r>
      <w:r w:rsidR="00943CC7">
        <w:rPr>
          <w:rFonts w:cstheme="minorHAnsi"/>
          <w:sz w:val="28"/>
          <w:szCs w:val="28"/>
        </w:rPr>
        <w:t>)</w:t>
      </w:r>
      <w:r>
        <w:rPr>
          <w:rFonts w:cstheme="minorHAnsi"/>
          <w:sz w:val="28"/>
          <w:szCs w:val="28"/>
        </w:rPr>
        <w:t xml:space="preserve"> die de fiscus vestigt aan de hand van gegevens die de FOD Justitie aan de fiscus bezorgt</w:t>
      </w:r>
      <w:r w:rsidR="00A83375">
        <w:rPr>
          <w:rFonts w:cstheme="minorHAnsi"/>
          <w:sz w:val="28"/>
          <w:szCs w:val="28"/>
        </w:rPr>
        <w:t>.</w:t>
      </w:r>
    </w:p>
    <w:p w:rsidR="00A83375" w:rsidRDefault="00A83375" w:rsidP="005222DF">
      <w:pPr>
        <w:jc w:val="both"/>
        <w:rPr>
          <w:rFonts w:cstheme="minorHAnsi"/>
          <w:sz w:val="28"/>
          <w:szCs w:val="28"/>
        </w:rPr>
      </w:pPr>
      <w:r>
        <w:rPr>
          <w:rFonts w:cstheme="minorHAnsi"/>
          <w:sz w:val="28"/>
          <w:szCs w:val="28"/>
        </w:rPr>
        <w:t>Het rolrecht heeft te maken met de kosten van de rechtszaak.</w:t>
      </w:r>
    </w:p>
    <w:p w:rsidR="00A83375" w:rsidRDefault="00A83375" w:rsidP="005222DF">
      <w:pPr>
        <w:jc w:val="both"/>
        <w:rPr>
          <w:rFonts w:cstheme="minorHAnsi"/>
          <w:sz w:val="28"/>
          <w:szCs w:val="28"/>
        </w:rPr>
      </w:pPr>
      <w:r>
        <w:rPr>
          <w:rFonts w:cstheme="minorHAnsi"/>
          <w:sz w:val="28"/>
          <w:szCs w:val="28"/>
        </w:rPr>
        <w:t xml:space="preserve">Voordien diende het rolrecht te worden betaald op het ogenblik dat de zaak bij de rechtbank werd aanhangig gemaakt. De rechter bepaalde dan in </w:t>
      </w:r>
      <w:r w:rsidR="00056736">
        <w:rPr>
          <w:rFonts w:cstheme="minorHAnsi"/>
          <w:sz w:val="28"/>
          <w:szCs w:val="28"/>
        </w:rPr>
        <w:t>de eindbeslissing</w:t>
      </w:r>
      <w:r>
        <w:rPr>
          <w:rFonts w:cstheme="minorHAnsi"/>
          <w:sz w:val="28"/>
          <w:szCs w:val="28"/>
        </w:rPr>
        <w:t xml:space="preserve"> wie uiteindelijk het rolrecht </w:t>
      </w:r>
      <w:r w:rsidR="00056736">
        <w:rPr>
          <w:rFonts w:cstheme="minorHAnsi"/>
          <w:sz w:val="28"/>
          <w:szCs w:val="28"/>
        </w:rPr>
        <w:t>verschuldigd is.</w:t>
      </w:r>
    </w:p>
    <w:p w:rsidR="00056736" w:rsidRDefault="00056736" w:rsidP="005222DF">
      <w:pPr>
        <w:jc w:val="both"/>
        <w:rPr>
          <w:rFonts w:cstheme="minorHAnsi"/>
          <w:sz w:val="28"/>
          <w:szCs w:val="28"/>
        </w:rPr>
      </w:pPr>
      <w:r>
        <w:rPr>
          <w:rFonts w:cstheme="minorHAnsi"/>
          <w:sz w:val="28"/>
          <w:szCs w:val="28"/>
        </w:rPr>
        <w:t xml:space="preserve">De wetgever heeft dit gewijzigd in die zin dat het rolrecht niet langer bij het aanhangig maken van de zaak moet worden betaald.  De rechter bepaalt in de eindbeslissing wie het rolrecht moet betalen en het behoort </w:t>
      </w:r>
      <w:r w:rsidR="00943CC7">
        <w:rPr>
          <w:rFonts w:cstheme="minorHAnsi"/>
          <w:sz w:val="28"/>
          <w:szCs w:val="28"/>
        </w:rPr>
        <w:t>tot de taak van</w:t>
      </w:r>
      <w:r>
        <w:rPr>
          <w:rFonts w:cstheme="minorHAnsi"/>
          <w:sz w:val="28"/>
          <w:szCs w:val="28"/>
        </w:rPr>
        <w:t xml:space="preserve"> de </w:t>
      </w:r>
      <w:r w:rsidR="0084045C">
        <w:rPr>
          <w:rFonts w:cstheme="minorHAnsi"/>
          <w:sz w:val="28"/>
          <w:szCs w:val="28"/>
        </w:rPr>
        <w:t>FOD Financiën</w:t>
      </w:r>
      <w:r w:rsidR="00943CC7">
        <w:rPr>
          <w:rFonts w:cstheme="minorHAnsi"/>
          <w:sz w:val="28"/>
          <w:szCs w:val="28"/>
        </w:rPr>
        <w:t xml:space="preserve"> het rolrecht te innen terwijl dit voordien reeds werd geïnd door de FOD Justitie.</w:t>
      </w:r>
    </w:p>
    <w:p w:rsidR="0084045C" w:rsidRDefault="0084045C" w:rsidP="005222DF">
      <w:pPr>
        <w:jc w:val="both"/>
        <w:rPr>
          <w:rFonts w:cstheme="minorHAnsi"/>
          <w:sz w:val="28"/>
          <w:szCs w:val="28"/>
        </w:rPr>
      </w:pPr>
      <w:r>
        <w:rPr>
          <w:rFonts w:cstheme="minorHAnsi"/>
          <w:sz w:val="28"/>
          <w:szCs w:val="28"/>
        </w:rPr>
        <w:t xml:space="preserve">Indien u derhalve een bericht ontvangt </w:t>
      </w:r>
      <w:r w:rsidR="00943CC7">
        <w:rPr>
          <w:rFonts w:cstheme="minorHAnsi"/>
          <w:sz w:val="28"/>
          <w:szCs w:val="28"/>
        </w:rPr>
        <w:t xml:space="preserve">van de FOD Financiën </w:t>
      </w:r>
      <w:r w:rsidR="00EE414A">
        <w:rPr>
          <w:rFonts w:cstheme="minorHAnsi"/>
          <w:sz w:val="28"/>
          <w:szCs w:val="28"/>
        </w:rPr>
        <w:t>tot betaling van het rolrecht betekent dit dat de rechter u daartoe geheel of gedeeltelijk heeft veroordeeld.</w:t>
      </w:r>
    </w:p>
    <w:p w:rsidR="00EE414A" w:rsidRDefault="00EE414A" w:rsidP="005222DF">
      <w:pPr>
        <w:jc w:val="both"/>
        <w:rPr>
          <w:rFonts w:cstheme="minorHAnsi"/>
          <w:sz w:val="28"/>
          <w:szCs w:val="28"/>
        </w:rPr>
      </w:pPr>
      <w:r>
        <w:rPr>
          <w:rFonts w:cstheme="minorHAnsi"/>
          <w:sz w:val="28"/>
          <w:szCs w:val="28"/>
        </w:rPr>
        <w:t>Op dit ogenblik vermeldt de FOD Financiën klaarblijkelijk enkel het rolnummer waardoor onze diensten worden overstelpt met verzoeken tot uitleg.</w:t>
      </w:r>
    </w:p>
    <w:p w:rsidR="00EE414A" w:rsidRDefault="00EE414A" w:rsidP="005222DF">
      <w:pPr>
        <w:jc w:val="both"/>
        <w:rPr>
          <w:rFonts w:cstheme="minorHAnsi"/>
          <w:sz w:val="28"/>
          <w:szCs w:val="28"/>
        </w:rPr>
      </w:pPr>
      <w:r>
        <w:rPr>
          <w:rFonts w:cstheme="minorHAnsi"/>
          <w:sz w:val="28"/>
          <w:szCs w:val="28"/>
        </w:rPr>
        <w:t>Indien u</w:t>
      </w:r>
      <w:r w:rsidR="00710828">
        <w:rPr>
          <w:rFonts w:cstheme="minorHAnsi"/>
          <w:sz w:val="28"/>
          <w:szCs w:val="28"/>
        </w:rPr>
        <w:t xml:space="preserve"> een dergelijk bericht ontvangt, </w:t>
      </w:r>
      <w:r w:rsidR="005C7A2B">
        <w:rPr>
          <w:rFonts w:cstheme="minorHAnsi"/>
          <w:sz w:val="28"/>
          <w:szCs w:val="28"/>
        </w:rPr>
        <w:t>neem dan contact op met uw advocaat  of neem de eindbeslissing erbij</w:t>
      </w:r>
      <w:r w:rsidR="00710828">
        <w:rPr>
          <w:rFonts w:cstheme="minorHAnsi"/>
          <w:sz w:val="28"/>
          <w:szCs w:val="28"/>
        </w:rPr>
        <w:t xml:space="preserve">. Daarin zal u op het einde van de beslissing kunnen lezen dat u geheel of gedeeltelijk tot het rolrecht werd veroordeeld. </w:t>
      </w:r>
      <w:r w:rsidR="006F6CC3">
        <w:rPr>
          <w:rFonts w:cstheme="minorHAnsi"/>
          <w:sz w:val="28"/>
          <w:szCs w:val="28"/>
        </w:rPr>
        <w:t xml:space="preserve"> Aan de hand van de beslissing kan u zelfs nagaan of het gevorderd bedrag correct is.</w:t>
      </w:r>
    </w:p>
    <w:p w:rsidR="00692652" w:rsidRDefault="006F6CC3" w:rsidP="00692652">
      <w:pPr>
        <w:jc w:val="both"/>
        <w:rPr>
          <w:rFonts w:cstheme="minorHAnsi"/>
          <w:sz w:val="28"/>
          <w:szCs w:val="28"/>
        </w:rPr>
      </w:pPr>
      <w:r>
        <w:rPr>
          <w:rFonts w:cstheme="minorHAnsi"/>
          <w:sz w:val="28"/>
          <w:szCs w:val="28"/>
        </w:rPr>
        <w:t xml:space="preserve">Het is dan ook niet nodig onze diensten </w:t>
      </w:r>
      <w:r w:rsidR="00336E5F">
        <w:rPr>
          <w:rFonts w:cstheme="minorHAnsi"/>
          <w:sz w:val="28"/>
          <w:szCs w:val="28"/>
        </w:rPr>
        <w:t>te contacteren aangezien één en ander blijkt uit de beslissing.</w:t>
      </w:r>
    </w:p>
    <w:p w:rsidR="00336E5F" w:rsidRPr="0087582C" w:rsidRDefault="00336E5F" w:rsidP="00692652">
      <w:pPr>
        <w:jc w:val="both"/>
        <w:rPr>
          <w:rFonts w:cstheme="minorHAnsi"/>
          <w:sz w:val="28"/>
          <w:szCs w:val="28"/>
        </w:rPr>
      </w:pPr>
      <w:r>
        <w:rPr>
          <w:rFonts w:cstheme="minorHAnsi"/>
          <w:sz w:val="28"/>
          <w:szCs w:val="28"/>
        </w:rPr>
        <w:t xml:space="preserve">Dit is anders indien u meerdere zaken lopende heeft. </w:t>
      </w:r>
      <w:r w:rsidR="00100A7B">
        <w:rPr>
          <w:rFonts w:cstheme="minorHAnsi"/>
          <w:sz w:val="28"/>
          <w:szCs w:val="28"/>
        </w:rPr>
        <w:t xml:space="preserve"> In dat geval kunt u onze diensten contacteren, bij voorkeur via het formulier van de website. </w:t>
      </w:r>
      <w:bookmarkStart w:id="0" w:name="_GoBack"/>
      <w:bookmarkEnd w:id="0"/>
    </w:p>
    <w:sectPr w:rsidR="00336E5F" w:rsidRPr="008758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652"/>
    <w:rsid w:val="00056736"/>
    <w:rsid w:val="00100A7B"/>
    <w:rsid w:val="00336E5F"/>
    <w:rsid w:val="003806F1"/>
    <w:rsid w:val="005222DF"/>
    <w:rsid w:val="00565120"/>
    <w:rsid w:val="005C7A2B"/>
    <w:rsid w:val="00692652"/>
    <w:rsid w:val="006F6CC3"/>
    <w:rsid w:val="00710828"/>
    <w:rsid w:val="0084045C"/>
    <w:rsid w:val="0087582C"/>
    <w:rsid w:val="00943CC7"/>
    <w:rsid w:val="00A83375"/>
    <w:rsid w:val="00AF267D"/>
    <w:rsid w:val="00EE414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4D852-1273-406F-AF5B-BB8FFB2C4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6926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A1603F08.dotm</Template>
  <TotalTime>0</TotalTime>
  <Pages>1</Pages>
  <Words>262</Words>
  <Characters>1447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den Bossche Daniel</dc:creator>
  <cp:keywords/>
  <dc:description/>
  <cp:lastModifiedBy>Van den Bossche Daniel</cp:lastModifiedBy>
  <cp:revision>2</cp:revision>
  <dcterms:created xsi:type="dcterms:W3CDTF">2021-12-05T09:39:00Z</dcterms:created>
  <dcterms:modified xsi:type="dcterms:W3CDTF">2021-12-06T08:00:00Z</dcterms:modified>
</cp:coreProperties>
</file>